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8BFB" w14:textId="77777777" w:rsidR="00957B35" w:rsidRDefault="00957B35" w:rsidP="00957B3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noProof/>
          <w:color w:val="002060"/>
          <w:sz w:val="40"/>
          <w:szCs w:val="40"/>
          <w:lang w:val="sr-Cyrl-RS"/>
        </w:rPr>
      </w:pPr>
      <w:r w:rsidRPr="003B32DF">
        <w:rPr>
          <w:rFonts w:ascii="Times New Roman" w:eastAsia="Droid Sans Fallback" w:hAnsi="Times New Roman"/>
          <w:b/>
          <w:noProof/>
          <w:color w:val="002060"/>
          <w:sz w:val="40"/>
          <w:szCs w:val="40"/>
          <w:lang w:val="sr-Cyrl-RS"/>
        </w:rPr>
        <w:t xml:space="preserve">Програм „Слика – хиљаду речи“ </w:t>
      </w:r>
    </w:p>
    <w:p w14:paraId="3A351472" w14:textId="77777777" w:rsidR="00957B35" w:rsidRPr="003B32DF" w:rsidRDefault="00957B35" w:rsidP="00957B3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noProof/>
          <w:color w:val="002060"/>
          <w:sz w:val="40"/>
          <w:szCs w:val="40"/>
          <w:lang w:val="sr-Cyrl-RS"/>
        </w:rPr>
      </w:pPr>
    </w:p>
    <w:p w14:paraId="215E216C" w14:textId="77777777" w:rsidR="00957B35" w:rsidRPr="00615473" w:rsidRDefault="00957B35" w:rsidP="00957B3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color w:val="002060"/>
          <w:sz w:val="24"/>
          <w:szCs w:val="24"/>
          <w:lang w:val="sr-Cyrl-RS"/>
        </w:rPr>
      </w:pPr>
      <w:r>
        <w:rPr>
          <w:rFonts w:ascii="Times New Roman" w:eastAsia="Droid Sans Fallback" w:hAnsi="Times New Roman"/>
          <w:b/>
          <w:noProof/>
          <w:color w:val="002060"/>
          <w:sz w:val="24"/>
          <w:szCs w:val="24"/>
          <w:lang w:val="sr-Cyrl-RS"/>
        </w:rPr>
        <w:t>Одобрен за реализацију у оквиру пројекта</w:t>
      </w:r>
      <w:r w:rsidRPr="00E33475">
        <w:rPr>
          <w:rFonts w:ascii="Times New Roman" w:eastAsia="Droid Sans Fallback" w:hAnsi="Times New Roman"/>
          <w:b/>
          <w:noProof/>
          <w:color w:val="002060"/>
          <w:sz w:val="24"/>
          <w:szCs w:val="24"/>
          <w:lang w:val="sr-Cyrl-RS"/>
        </w:rPr>
        <w:t>:</w:t>
      </w:r>
      <w:r w:rsidRPr="00E33475">
        <w:rPr>
          <w:rFonts w:ascii="Times New Roman" w:eastAsia="Droid Sans Fallback" w:hAnsi="Times New Roman"/>
          <w:b/>
          <w:color w:val="002060"/>
          <w:sz w:val="24"/>
          <w:szCs w:val="24"/>
          <w:lang w:val="sr-Cyrl-RS"/>
        </w:rPr>
        <w:t xml:space="preserve"> „</w:t>
      </w:r>
      <w:r w:rsidRPr="00615473">
        <w:rPr>
          <w:rFonts w:ascii="Times New Roman" w:eastAsia="Droid Sans Fallback" w:hAnsi="Times New Roman"/>
          <w:b/>
          <w:color w:val="002060"/>
          <w:sz w:val="24"/>
          <w:szCs w:val="24"/>
          <w:lang w:val="sr-Cyrl-RS"/>
        </w:rPr>
        <w:t xml:space="preserve">Подршка Европске уније управљању  </w:t>
      </w:r>
    </w:p>
    <w:p w14:paraId="3334F511" w14:textId="77777777" w:rsidR="00957B35" w:rsidRDefault="00957B35" w:rsidP="00957B3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color w:val="002060"/>
          <w:sz w:val="24"/>
          <w:szCs w:val="24"/>
          <w:lang w:val="sr-Cyrl-RS"/>
        </w:rPr>
      </w:pPr>
      <w:r w:rsidRPr="00615473">
        <w:rPr>
          <w:rFonts w:ascii="Times New Roman" w:eastAsia="Droid Sans Fallback" w:hAnsi="Times New Roman"/>
          <w:b/>
          <w:color w:val="002060"/>
          <w:sz w:val="24"/>
          <w:szCs w:val="24"/>
          <w:lang w:val="sr-Cyrl-RS"/>
        </w:rPr>
        <w:t>миграцијама у Републици Србији“</w:t>
      </w:r>
    </w:p>
    <w:p w14:paraId="11AA55EF" w14:textId="77777777" w:rsidR="00957B35" w:rsidRPr="00E33475" w:rsidRDefault="00957B35" w:rsidP="00957B35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Droid Sans Fallback" w:hAnsi="Times New Roman"/>
          <w:b/>
          <w:color w:val="002060"/>
          <w:sz w:val="24"/>
          <w:szCs w:val="24"/>
          <w:lang w:val="sr-Cyrl-RS"/>
        </w:rPr>
      </w:pPr>
    </w:p>
    <w:p w14:paraId="4EAF739C" w14:textId="77777777" w:rsidR="00957B35" w:rsidRPr="003B32DF" w:rsidRDefault="00957B35" w:rsidP="00957B35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3BF313F2" w14:textId="77777777" w:rsidR="00957B35" w:rsidRPr="003B32DF" w:rsidRDefault="00957B35" w:rsidP="00957B35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14:paraId="7750F072" w14:textId="6EAD2B33" w:rsidR="00957B35" w:rsidRDefault="00957B35" w:rsidP="00957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B32DF">
        <w:rPr>
          <w:rFonts w:ascii="Times New Roman" w:eastAsia="Times New Roman" w:hAnsi="Times New Roman"/>
          <w:sz w:val="24"/>
          <w:szCs w:val="24"/>
          <w:lang w:val="sr-Cyrl-RS"/>
        </w:rPr>
        <w:t xml:space="preserve">- ТЕХНИЧКА ШКОЛА „ДРВО АРТ“  и РЕПУБЛИКА СРБИЈА – МИНИСТАРСТВА ПРОСВЕТЕ, НАУКЕ И ТЕХНОЛОШКОГ РАЗВОЈА су закључили  уговор број 019-0100023-5/2020-20, 24.07.2020. године за реализацију програма </w:t>
      </w:r>
      <w:bookmarkStart w:id="0" w:name="_Hlk73013789"/>
      <w:r w:rsidRPr="003B32DF">
        <w:rPr>
          <w:rFonts w:ascii="Times New Roman" w:eastAsia="Times New Roman" w:hAnsi="Times New Roman"/>
          <w:sz w:val="24"/>
          <w:szCs w:val="24"/>
          <w:lang w:val="sr-Cyrl-RS"/>
        </w:rPr>
        <w:t>„СЛИКА - ХИЉАДУ РЕЧИ“.</w:t>
      </w:r>
      <w:bookmarkEnd w:id="0"/>
    </w:p>
    <w:p w14:paraId="045F3ABE" w14:textId="4B22334A" w:rsidR="00957B35" w:rsidRDefault="00957B35" w:rsidP="00957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FA6D9F5" w14:textId="6C7D5F2D" w:rsidR="00957B35" w:rsidRPr="00FE5F70" w:rsidRDefault="00957B35" w:rsidP="00957B35">
      <w:pPr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FE5F7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ОПИС </w:t>
      </w:r>
    </w:p>
    <w:p w14:paraId="5F044F83" w14:textId="77777777" w:rsidR="00957B35" w:rsidRPr="00FE5F70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436B47AE" w14:textId="73CBB52C" w:rsidR="00957B35" w:rsidRPr="00257F43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30EC5">
        <w:rPr>
          <w:rFonts w:ascii="Times New Roman" w:hAnsi="Times New Roman"/>
          <w:noProof/>
          <w:sz w:val="24"/>
          <w:szCs w:val="24"/>
          <w:lang w:val="sr-Cyrl-CS"/>
        </w:rPr>
        <w:t>1.1. Назив образовне у</w:t>
      </w:r>
      <w:r>
        <w:rPr>
          <w:rFonts w:ascii="Times New Roman" w:hAnsi="Times New Roman"/>
          <w:noProof/>
          <w:sz w:val="24"/>
          <w:szCs w:val="24"/>
          <w:lang w:val="sr-Cyrl-CS"/>
        </w:rPr>
        <w:t>станове која реализује пројекат</w:t>
      </w:r>
      <w:r w:rsidR="00257F43">
        <w:rPr>
          <w:rFonts w:ascii="Times New Roman" w:hAnsi="Times New Roman"/>
          <w:noProof/>
          <w:sz w:val="24"/>
          <w:szCs w:val="24"/>
          <w:lang w:val="sr-Cyrl-CS"/>
        </w:rPr>
        <w:t xml:space="preserve">   </w:t>
      </w:r>
      <w:r w:rsidR="00257F43" w:rsidRPr="00257F43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  </w:t>
      </w:r>
      <w:r w:rsidRPr="00257F43">
        <w:rPr>
          <w:rFonts w:ascii="Times New Roman" w:hAnsi="Times New Roman"/>
          <w:noProof/>
          <w:sz w:val="24"/>
          <w:szCs w:val="24"/>
          <w:u w:val="single"/>
          <w:lang w:val="sr-Cyrl-RS"/>
        </w:rPr>
        <w:t>ТШ „Дрво арт“</w:t>
      </w:r>
    </w:p>
    <w:p w14:paraId="05A9B80E" w14:textId="3469A955" w:rsidR="00957B35" w:rsidRPr="00D30EC5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30EC5">
        <w:rPr>
          <w:rFonts w:ascii="Times New Roman" w:hAnsi="Times New Roman"/>
          <w:noProof/>
          <w:sz w:val="24"/>
          <w:szCs w:val="24"/>
          <w:lang w:val="sr-Cyrl-CS"/>
        </w:rPr>
        <w:t>1.2. Адреса и контакт телефон</w:t>
      </w:r>
      <w:r w:rsidR="00257F43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257F43" w:rsidRPr="00257F43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ул. Цара Душана, бр.23</w:t>
      </w:r>
    </w:p>
    <w:p w14:paraId="5B069C65" w14:textId="40F91610" w:rsidR="00957B35" w:rsidRPr="00257F43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 w:rsidRPr="00D30EC5">
        <w:rPr>
          <w:rFonts w:ascii="Times New Roman" w:hAnsi="Times New Roman"/>
          <w:noProof/>
          <w:sz w:val="24"/>
          <w:szCs w:val="24"/>
          <w:lang w:val="sr-Cyrl-CS"/>
        </w:rPr>
        <w:t xml:space="preserve">1.3. Назив пројекта </w:t>
      </w:r>
      <w:r w:rsidR="00257F43" w:rsidRPr="00257F43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 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“Слика – хиљаду речи“</w:t>
      </w:r>
    </w:p>
    <w:p w14:paraId="27AAA815" w14:textId="4B894742" w:rsidR="00957B35" w:rsidRPr="00257F43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 w:rsidRPr="00D30EC5">
        <w:rPr>
          <w:rFonts w:ascii="Times New Roman" w:hAnsi="Times New Roman"/>
          <w:noProof/>
          <w:sz w:val="24"/>
          <w:szCs w:val="24"/>
          <w:lang w:val="sr-Cyrl-CS"/>
        </w:rPr>
        <w:t>1.4. Број уговора</w:t>
      </w:r>
      <w:r w:rsidR="00257F43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257F43" w:rsidRPr="00257F43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Pr="00257F43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Pr="00FE5B15">
        <w:rPr>
          <w:rFonts w:ascii="Times New Roman" w:hAnsi="Times New Roman"/>
          <w:noProof/>
          <w:sz w:val="24"/>
          <w:szCs w:val="24"/>
          <w:u w:val="single"/>
          <w:lang w:val="sr-Cyrl-CS"/>
        </w:rPr>
        <w:t>019-0100023-4/2020-20</w:t>
      </w:r>
    </w:p>
    <w:p w14:paraId="58FEFBDA" w14:textId="0441D3B5" w:rsidR="00957B35" w:rsidRPr="00D30EC5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30EC5">
        <w:rPr>
          <w:rFonts w:ascii="Times New Roman" w:hAnsi="Times New Roman"/>
          <w:noProof/>
          <w:sz w:val="24"/>
          <w:szCs w:val="24"/>
          <w:lang w:val="sr-Cyrl-CS"/>
        </w:rPr>
        <w:t>1.5. Почетни и крајњи датум реализације пројекта</w:t>
      </w:r>
      <w:r w:rsidR="00257F43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 w:rsidR="00257F43" w:rsidRPr="00257F43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 </w:t>
      </w:r>
      <w:r w:rsidRPr="00864C4A">
        <w:rPr>
          <w:rFonts w:ascii="Times New Roman" w:hAnsi="Times New Roman"/>
          <w:noProof/>
          <w:sz w:val="24"/>
          <w:szCs w:val="24"/>
          <w:u w:val="single"/>
          <w:lang w:val="sr-Cyrl-CS"/>
        </w:rPr>
        <w:t>август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 w:rsidRPr="00864C4A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2020 –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децембар</w:t>
      </w:r>
      <w:r w:rsidRPr="00864C4A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2021_</w:t>
      </w:r>
      <w:r w:rsidRPr="00D30EC5">
        <w:rPr>
          <w:rFonts w:ascii="Times New Roman" w:hAnsi="Times New Roman"/>
          <w:noProof/>
          <w:sz w:val="24"/>
          <w:szCs w:val="24"/>
          <w:lang w:val="sr-Cyrl-CS"/>
        </w:rPr>
        <w:t xml:space="preserve">__ </w:t>
      </w:r>
    </w:p>
    <w:p w14:paraId="4910CC50" w14:textId="44CFA9E6" w:rsidR="00957B35" w:rsidRPr="00D30EC5" w:rsidRDefault="00957B35" w:rsidP="00957B35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30EC5">
        <w:rPr>
          <w:rFonts w:ascii="Times New Roman" w:hAnsi="Times New Roman"/>
          <w:noProof/>
          <w:sz w:val="24"/>
          <w:szCs w:val="24"/>
          <w:lang w:val="sr-Cyrl-CS"/>
        </w:rPr>
        <w:t xml:space="preserve">1.6. </w:t>
      </w:r>
      <w:r w:rsidRPr="00D30EC5">
        <w:rPr>
          <w:rFonts w:ascii="Times New Roman" w:hAnsi="Times New Roman"/>
          <w:noProof/>
          <w:sz w:val="24"/>
          <w:szCs w:val="24"/>
          <w:lang w:val="sr-Cyrl-RS"/>
        </w:rPr>
        <w:t xml:space="preserve">Место у коме се реализују активности </w:t>
      </w:r>
      <w:r w:rsidR="00257F43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257F43" w:rsidRPr="00257F43">
        <w:rPr>
          <w:rFonts w:ascii="Times New Roman" w:hAnsi="Times New Roman"/>
          <w:noProof/>
          <w:sz w:val="24"/>
          <w:szCs w:val="24"/>
          <w:u w:val="single"/>
          <w:lang w:val="sr-Cyrl-RS"/>
        </w:rPr>
        <w:t xml:space="preserve">  </w:t>
      </w:r>
      <w:r>
        <w:rPr>
          <w:rFonts w:ascii="Times New Roman" w:hAnsi="Times New Roman"/>
          <w:noProof/>
          <w:sz w:val="24"/>
          <w:szCs w:val="24"/>
          <w:u w:val="single"/>
          <w:lang w:val="sr-Cyrl-RS"/>
        </w:rPr>
        <w:t>Београд</w:t>
      </w:r>
      <w:r w:rsidRPr="00D30EC5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14:paraId="7A1677B8" w14:textId="6E683AC4" w:rsidR="00957B35" w:rsidRPr="003B32DF" w:rsidRDefault="00957B35" w:rsidP="00957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30EC5">
        <w:rPr>
          <w:rFonts w:ascii="Times New Roman" w:hAnsi="Times New Roman"/>
          <w:noProof/>
          <w:sz w:val="24"/>
          <w:szCs w:val="24"/>
          <w:lang w:val="sr-Cyrl-RS"/>
        </w:rPr>
        <w:t xml:space="preserve">1.7. Крајњи корисници (из пројектног предлога) </w:t>
      </w:r>
      <w:r>
        <w:rPr>
          <w:rFonts w:ascii="Times New Roman" w:hAnsi="Times New Roman"/>
          <w:noProof/>
          <w:sz w:val="24"/>
          <w:szCs w:val="24"/>
          <w:u w:val="single"/>
          <w:lang w:val="sr-Cyrl-RS"/>
        </w:rPr>
        <w:t>Ученици мигранти, ученици завршних разреда основних школа, ученици Школе, родитељи ученика Школе, наставно и ненаставно особље Школе, локална заједница</w:t>
      </w:r>
    </w:p>
    <w:p w14:paraId="772534D4" w14:textId="77777777" w:rsidR="00957B35" w:rsidRPr="00E33475" w:rsidRDefault="00957B35" w:rsidP="00957B3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Droid Sans Fallback" w:hAnsi="Times New Roman"/>
          <w:color w:val="00000A"/>
          <w:lang w:val="sr-Cyrl-RS"/>
        </w:rPr>
      </w:pPr>
    </w:p>
    <w:p w14:paraId="328C5264" w14:textId="77777777" w:rsidR="00957B35" w:rsidRPr="00957B35" w:rsidRDefault="00957B35" w:rsidP="00957B35">
      <w:pPr>
        <w:jc w:val="both"/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</w:pP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t xml:space="preserve">Школа се годинама са великом пажњом бави ученицима из депривираних средина, улаже труд у усавршавање наставног особља и успешно припрема ученике за поље рада. Прошла је различите обуке за превенцију раног напуштања школовања и примењује стечена знања у свом раду, а то је донело и мерљиве резултате. </w:t>
      </w:r>
    </w:p>
    <w:p w14:paraId="4C418FAF" w14:textId="77777777" w:rsidR="00957B35" w:rsidRPr="00957B35" w:rsidRDefault="00957B35" w:rsidP="00957B35">
      <w:pPr>
        <w:jc w:val="both"/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</w:pP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t>Све ове активности су нам помогле да се први ученик мигрант успешно укључи у активности Школе.</w:t>
      </w:r>
    </w:p>
    <w:p w14:paraId="0A31FFC0" w14:textId="77777777" w:rsidR="00957B35" w:rsidRPr="00957B35" w:rsidRDefault="00957B35" w:rsidP="00957B35">
      <w:pPr>
        <w:jc w:val="both"/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</w:pP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t>Велику помоћ у томе је престављао цртачки дар ученика мигранта и његове активности су од почека биле афирмативне за његово учење и рад и додоатно су сензибилисале колектив и ученике Школе за значај прихватања и школовања мигрантске популације. Тако су створени услови за успешну реализацију овог пројекта.</w:t>
      </w:r>
    </w:p>
    <w:p w14:paraId="3B2D0DB1" w14:textId="77777777" w:rsidR="00957B35" w:rsidRPr="00957B35" w:rsidRDefault="00957B35" w:rsidP="00957B35">
      <w:pPr>
        <w:jc w:val="both"/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</w:pP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t xml:space="preserve">Пројекат има фокус на вршњачкој едукацији и повезивању ученика миграната/тражиоца азила, ученика завршних разреда основне школе и ученика Школе током ликовне радионице. Ученици наше школе би упознали гостујуће ученике са техникама израде графике и мозаика, а они и ученици завршних разреда оснвних школа би се посетом кампу за мигранте упознали са проблемима и животом мигрантске популације. Додатно би се сви </w:t>
      </w: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lastRenderedPageBreak/>
        <w:t>учесници суочили са превазилажењем културних и комуникацијских баријера. Овај напредак ће имати позитива ефекат на најблже окружење учесника радионице али и на локалну заједницу. Ученици мигранти/трежиоци азила и ученици завршних разреда основних школа имају прилику да се упознају са образовним профилима у школи и можда постану будући ученици Школе.</w:t>
      </w:r>
    </w:p>
    <w:p w14:paraId="4A7307D5" w14:textId="77777777" w:rsidR="00957B35" w:rsidRPr="00957B35" w:rsidRDefault="00957B35" w:rsidP="00957B35">
      <w:pPr>
        <w:jc w:val="both"/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</w:pP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t>Реализацију радионица олакшаће и набавка квалитетне професионалне опреме за рад ових ликовних техника и савремен приступ настави уз употребу дигиталне технологије. Ова набавка материјала и опреме ће створити услове за одрживост пројекта и користиће се у настави након окончања поројекта.</w:t>
      </w:r>
    </w:p>
    <w:p w14:paraId="5906A638" w14:textId="3A0049A0" w:rsidR="00957B35" w:rsidRPr="00957B35" w:rsidRDefault="00957B35" w:rsidP="00957B35">
      <w:pPr>
        <w:jc w:val="both"/>
        <w:rPr>
          <w:bCs/>
          <w:i/>
          <w:iCs/>
          <w:sz w:val="24"/>
          <w:szCs w:val="24"/>
        </w:rPr>
      </w:pPr>
      <w:r w:rsidRPr="00957B35">
        <w:rPr>
          <w:rFonts w:ascii="Times New Roman" w:eastAsia="Droid Sans Fallback" w:hAnsi="Times New Roman"/>
          <w:bCs/>
          <w:noProof/>
          <w:color w:val="0070C0"/>
          <w:sz w:val="24"/>
          <w:szCs w:val="24"/>
          <w:lang w:val="sr-Cyrl-RS"/>
        </w:rPr>
        <w:t>Завршница пројекта у виду изложбе и дигиталног портфолија пројекта на сајту Школе ће бити доступна локалној заједници.</w:t>
      </w:r>
    </w:p>
    <w:p w14:paraId="3A80444C" w14:textId="77777777" w:rsidR="00957B35" w:rsidRPr="00E33475" w:rsidRDefault="00957B35" w:rsidP="00957B35">
      <w:pPr>
        <w:suppressAutoHyphens/>
        <w:spacing w:after="120"/>
        <w:jc w:val="both"/>
        <w:rPr>
          <w:rFonts w:ascii="Times New Roman" w:eastAsia="Droid Sans Fallback" w:hAnsi="Times New Roman"/>
          <w:b/>
          <w:noProof/>
          <w:color w:val="0070C0"/>
          <w:sz w:val="26"/>
          <w:szCs w:val="26"/>
          <w:lang w:val="sr-Cyrl-RS"/>
        </w:rPr>
      </w:pPr>
      <w:r w:rsidRPr="00E33475">
        <w:rPr>
          <w:rFonts w:ascii="Times New Roman" w:eastAsia="Droid Sans Fallback" w:hAnsi="Times New Roman"/>
          <w:b/>
          <w:noProof/>
          <w:color w:val="0070C0"/>
          <w:sz w:val="26"/>
          <w:szCs w:val="26"/>
          <w:lang w:val="sr-Cyrl-RS"/>
        </w:rPr>
        <w:t xml:space="preserve">ОПШТИ ЦИЉ </w:t>
      </w:r>
    </w:p>
    <w:p w14:paraId="65C8D8F2" w14:textId="77777777" w:rsidR="00957B35" w:rsidRDefault="00957B35" w:rsidP="00957B35">
      <w:pPr>
        <w:suppressAutoHyphens/>
        <w:spacing w:after="120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RS" w:eastAsia="sr-Latn-CS"/>
        </w:rPr>
      </w:pPr>
      <w:r w:rsidRPr="00B510BF">
        <w:rPr>
          <w:rFonts w:ascii="Times New Roman" w:eastAsia="Times New Roman" w:hAnsi="Times New Roman"/>
          <w:i/>
          <w:iCs/>
          <w:sz w:val="24"/>
          <w:szCs w:val="24"/>
          <w:lang w:val="sr-Cyrl-RS" w:eastAsia="sr-Latn-CS"/>
        </w:rPr>
        <w:t>Општи циљ овог пројекта је да одговори на потребе миграната и тражилаца азила у Републици Србији кроз подршку институцијама, укључујући и побољшање капацитета за смештај и пружање услуга.</w:t>
      </w:r>
    </w:p>
    <w:p w14:paraId="4AF398EC" w14:textId="20B93377" w:rsidR="00957B35" w:rsidRDefault="00957B35" w:rsidP="00957B35">
      <w:pPr>
        <w:suppressAutoHyphens/>
        <w:spacing w:after="120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RS" w:eastAsia="sr-Latn-CS"/>
        </w:rPr>
      </w:pPr>
      <w:r w:rsidRPr="00D00502">
        <w:rPr>
          <w:rFonts w:ascii="Times New Roman" w:eastAsia="Times New Roman" w:hAnsi="Times New Roman"/>
          <w:i/>
          <w:iCs/>
          <w:sz w:val="24"/>
          <w:szCs w:val="24"/>
          <w:lang w:val="sr-Cyrl-RS" w:eastAsia="sr-Latn-CS"/>
        </w:rPr>
        <w:t>Специфични циљеви овог пројекта који се односи на област образовања је: побољшати капацитет професионалаца у образовном систему да пруже адекватну подршку мигрантима, створити подстицајно и толерантно образовно окружење и уградити квалитет образовања миграната на свим нивоима образовања.</w:t>
      </w:r>
    </w:p>
    <w:p w14:paraId="7E3E7A0F" w14:textId="77777777" w:rsidR="00957B35" w:rsidRDefault="00957B35" w:rsidP="00957B35">
      <w:pPr>
        <w:suppressAutoHyphens/>
        <w:spacing w:after="120"/>
        <w:jc w:val="both"/>
        <w:rPr>
          <w:rFonts w:ascii="Times New Roman" w:eastAsia="Droid Sans Fallback" w:hAnsi="Times New Roman" w:cs="Calibri"/>
          <w:b/>
          <w:color w:val="0070C0"/>
          <w:sz w:val="26"/>
          <w:szCs w:val="26"/>
          <w:lang w:val="sr-Cyrl-RS"/>
        </w:rPr>
      </w:pPr>
      <w:r w:rsidRPr="00E33475">
        <w:rPr>
          <w:rFonts w:ascii="Times New Roman" w:eastAsia="Droid Sans Fallback" w:hAnsi="Times New Roman" w:cs="Calibri"/>
          <w:b/>
          <w:color w:val="0070C0"/>
          <w:sz w:val="26"/>
          <w:szCs w:val="26"/>
          <w:lang w:val="sr-Cyrl-RS"/>
        </w:rPr>
        <w:t>СПЕЦИФИЧНИ  ЦИЉЕВИ  ПРОЈЕКТА</w:t>
      </w:r>
    </w:p>
    <w:p w14:paraId="3DDD99F8" w14:textId="77777777" w:rsidR="00957B35" w:rsidRDefault="00957B35" w:rsidP="00957B35">
      <w:pPr>
        <w:suppressAutoHyphens/>
        <w:spacing w:after="120"/>
        <w:jc w:val="both"/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</w:pPr>
      <w:r w:rsidRPr="00D0050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1.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Сензибилисање ученика, наставника и родитеља </w:t>
      </w:r>
      <w:r w:rsidRPr="00E1137D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о значају инклузивног образовања и образовања мигрната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,</w:t>
      </w:r>
      <w:r w:rsidRPr="00E1137D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створ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ање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подстицајн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ог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и толерантн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ог 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образовно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г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окружење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а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и 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омогућавање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квалитет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ног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образовања миграната на свим нивоима образовања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.</w:t>
      </w:r>
    </w:p>
    <w:p w14:paraId="79689722" w14:textId="340375E1" w:rsidR="00957B35" w:rsidRDefault="00957B35" w:rsidP="00957B35">
      <w:pPr>
        <w:suppressAutoHyphens/>
        <w:spacing w:after="120"/>
        <w:jc w:val="both"/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</w:pP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2. Стварање услова за реализацију креативних ликовних активности и оспособљавање наставника да приближе ученицима савремену технологију у традиционалним ликовним техникама и олакшају ликовно изражавања ученицима мигрантима/тражиоцима азила 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и ученик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а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завршних разреда основних школа реализациј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>ом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вршњачке едукације кроз креативне радионице </w:t>
      </w:r>
      <w:r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од стране </w:t>
      </w:r>
      <w:r w:rsidRPr="00A00232"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  <w:t xml:space="preserve"> ученике Школе;</w:t>
      </w:r>
    </w:p>
    <w:p w14:paraId="03CDFDAD" w14:textId="77777777" w:rsidR="00957B35" w:rsidRPr="00A00232" w:rsidRDefault="00957B35" w:rsidP="00957B35">
      <w:pPr>
        <w:suppressAutoHyphens/>
        <w:spacing w:after="120"/>
        <w:jc w:val="both"/>
        <w:rPr>
          <w:rFonts w:ascii="Times New Roman" w:eastAsia="Droid Sans Fallback" w:hAnsi="Times New Roman"/>
          <w:bCs/>
          <w:i/>
          <w:iCs/>
          <w:noProof/>
          <w:color w:val="0070C0"/>
          <w:sz w:val="26"/>
          <w:szCs w:val="26"/>
          <w:lang w:val="sr-Cyrl-RS"/>
        </w:rPr>
      </w:pPr>
    </w:p>
    <w:p w14:paraId="7C4671E5" w14:textId="77777777" w:rsidR="00957B35" w:rsidRPr="00E33475" w:rsidRDefault="00957B35" w:rsidP="00957B35">
      <w:pPr>
        <w:tabs>
          <w:tab w:val="left" w:pos="5585"/>
        </w:tabs>
        <w:spacing w:after="200" w:line="276" w:lineRule="auto"/>
        <w:rPr>
          <w:rFonts w:ascii="Times New Roman" w:eastAsia="Times New Roman" w:hAnsi="Times New Roman"/>
          <w:b/>
          <w:color w:val="0070C0"/>
          <w:sz w:val="26"/>
          <w:szCs w:val="26"/>
          <w:lang w:val="sr-Cyrl-RS" w:eastAsia="sr-Latn-CS"/>
        </w:rPr>
      </w:pPr>
      <w:r w:rsidRPr="00E33475">
        <w:rPr>
          <w:rFonts w:ascii="Times New Roman" w:eastAsia="Times New Roman" w:hAnsi="Times New Roman"/>
          <w:b/>
          <w:color w:val="0070C0"/>
          <w:sz w:val="26"/>
          <w:szCs w:val="26"/>
          <w:lang w:val="sr-Cyrl-RS" w:eastAsia="sr-Latn-CS"/>
        </w:rPr>
        <w:t>Праћење остварености резултата (мониторинг)</w:t>
      </w:r>
      <w:r w:rsidRPr="00E33475">
        <w:rPr>
          <w:rFonts w:ascii="Times New Roman" w:eastAsia="Times New Roman" w:hAnsi="Times New Roman"/>
          <w:b/>
          <w:color w:val="0070C0"/>
          <w:sz w:val="26"/>
          <w:szCs w:val="26"/>
          <w:lang w:val="sr-Cyrl-RS" w:eastAsia="sr-Latn-CS"/>
        </w:rPr>
        <w:tab/>
      </w:r>
    </w:p>
    <w:p w14:paraId="358C5661" w14:textId="7AD10EAD" w:rsidR="00957B35" w:rsidRDefault="00957B35" w:rsidP="00957B35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EB4950">
        <w:rPr>
          <w:rFonts w:ascii="Times New Roman" w:eastAsia="Times New Roman" w:hAnsi="Times New Roman"/>
          <w:sz w:val="24"/>
          <w:szCs w:val="24"/>
          <w:lang w:val="sr-Cyrl-RS" w:eastAsia="sr-Latn-CS"/>
        </w:rPr>
        <w:t>Пројектне активности ће пратити координатор и пројектни тим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: водитељи радионица: Јелена Костић и Касија Миленковић, асистент координатора - Наташа Иванић и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Зорица Бајић</w:t>
      </w:r>
      <w:r w:rsidR="00257F43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координатор - Татјана Митровић</w:t>
      </w:r>
      <w:r w:rsidRPr="00EB4950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. Свака одговорна особа ће, у односу на задужења, </w:t>
      </w:r>
      <w:r w:rsidRPr="00EB4950">
        <w:rPr>
          <w:rFonts w:ascii="Times New Roman" w:eastAsia="Times New Roman" w:hAnsi="Times New Roman"/>
          <w:sz w:val="24"/>
          <w:szCs w:val="24"/>
          <w:lang w:val="sr-Cyrl-RS" w:eastAsia="sr-Latn-CS"/>
        </w:rPr>
        <w:lastRenderedPageBreak/>
        <w:t>прикупљати податке и пратити динамику активности, број укључених наставника  и искоришћеност ресурса. Сва средства верификације која су наведена као извори, докази за индикаторе и резултате су инструменти за мониторинг. На састанцима тима на почетку сваког месеца ће се подносити усмени извештаји координатору, а на шест месеци писани извештаји. Финансије ће пратити шеф рачуноводства.</w:t>
      </w:r>
    </w:p>
    <w:p w14:paraId="1EE01A1A" w14:textId="77777777" w:rsidR="00257F43" w:rsidRPr="00E33475" w:rsidRDefault="00257F43" w:rsidP="00257F43">
      <w:pPr>
        <w:spacing w:after="200" w:line="276" w:lineRule="auto"/>
        <w:rPr>
          <w:rFonts w:ascii="Times New Roman" w:eastAsia="Times New Roman" w:hAnsi="Times New Roman"/>
          <w:b/>
          <w:color w:val="0070C0"/>
          <w:sz w:val="26"/>
          <w:szCs w:val="26"/>
          <w:lang w:val="sr-Cyrl-RS" w:eastAsia="sr-Latn-CS"/>
        </w:rPr>
      </w:pPr>
      <w:r w:rsidRPr="00E33475">
        <w:rPr>
          <w:rFonts w:ascii="Times New Roman" w:eastAsia="Times New Roman" w:hAnsi="Times New Roman"/>
          <w:b/>
          <w:color w:val="0070C0"/>
          <w:sz w:val="26"/>
          <w:szCs w:val="26"/>
          <w:lang w:val="sr-Cyrl-RS" w:eastAsia="sr-Latn-CS"/>
        </w:rPr>
        <w:t xml:space="preserve">Одрживост пројекта </w:t>
      </w:r>
    </w:p>
    <w:p w14:paraId="165623CD" w14:textId="77777777" w:rsidR="00257F43" w:rsidRPr="00B44108" w:rsidRDefault="00257F43" w:rsidP="00257F43">
      <w:pPr>
        <w:pStyle w:val="Bezrazmaka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4108">
        <w:rPr>
          <w:rFonts w:ascii="Times New Roman" w:hAnsi="Times New Roman"/>
          <w:sz w:val="24"/>
          <w:szCs w:val="24"/>
          <w:lang w:val="sr-Cyrl-RS"/>
        </w:rPr>
        <w:t>Наставна средства</w:t>
      </w:r>
      <w:r>
        <w:rPr>
          <w:rFonts w:ascii="Times New Roman" w:hAnsi="Times New Roman"/>
          <w:sz w:val="24"/>
          <w:szCs w:val="24"/>
          <w:lang w:val="sr-Cyrl-RS"/>
        </w:rPr>
        <w:t xml:space="preserve"> и потрошни материјали за реализацију радионица </w:t>
      </w:r>
      <w:r w:rsidRPr="00B44108">
        <w:rPr>
          <w:rFonts w:ascii="Times New Roman" w:hAnsi="Times New Roman"/>
          <w:sz w:val="24"/>
          <w:szCs w:val="24"/>
          <w:lang w:val="sr-Cyrl-RS"/>
        </w:rPr>
        <w:t xml:space="preserve">набављена средствима </w:t>
      </w:r>
      <w:proofErr w:type="spellStart"/>
      <w:r w:rsidRPr="00B44108">
        <w:rPr>
          <w:rFonts w:ascii="Times New Roman" w:hAnsi="Times New Roman"/>
          <w:sz w:val="24"/>
          <w:szCs w:val="24"/>
          <w:lang w:val="sr-Cyrl-RS"/>
        </w:rPr>
        <w:t>гранта</w:t>
      </w:r>
      <w:proofErr w:type="spellEnd"/>
      <w:r w:rsidRPr="00B44108">
        <w:rPr>
          <w:rFonts w:ascii="Times New Roman" w:hAnsi="Times New Roman"/>
          <w:sz w:val="24"/>
          <w:szCs w:val="24"/>
          <w:lang w:val="sr-Cyrl-RS"/>
        </w:rPr>
        <w:t xml:space="preserve"> остају као материјални ресурси школе Школа ће из других средстава опремати школу савременим наставним средствима и настојати да створи стимулативнију средину за учење.</w:t>
      </w:r>
    </w:p>
    <w:p w14:paraId="01A82679" w14:textId="77777777" w:rsidR="00257F43" w:rsidRPr="00B44108" w:rsidRDefault="00257F43" w:rsidP="00257F43">
      <w:pPr>
        <w:pStyle w:val="Bezrazmaka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4108">
        <w:rPr>
          <w:rFonts w:ascii="Times New Roman" w:hAnsi="Times New Roman"/>
          <w:sz w:val="24"/>
          <w:szCs w:val="24"/>
          <w:lang w:val="sr-Cyrl-RS"/>
        </w:rPr>
        <w:t xml:space="preserve">Стечене компетенције наставници ће даље развијати кроз огледне часове – примере добре </w:t>
      </w:r>
      <w:proofErr w:type="spellStart"/>
      <w:r w:rsidRPr="00B44108">
        <w:rPr>
          <w:rFonts w:ascii="Times New Roman" w:hAnsi="Times New Roman"/>
          <w:sz w:val="24"/>
          <w:szCs w:val="24"/>
          <w:lang w:val="sr-Cyrl-RS"/>
        </w:rPr>
        <w:t>инклузивне</w:t>
      </w:r>
      <w:proofErr w:type="spellEnd"/>
      <w:r w:rsidRPr="00B4410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44108">
        <w:rPr>
          <w:rFonts w:ascii="Times New Roman" w:hAnsi="Times New Roman"/>
          <w:sz w:val="24"/>
          <w:szCs w:val="24"/>
          <w:lang w:val="sr-Cyrl-RS"/>
        </w:rPr>
        <w:t>прексе</w:t>
      </w:r>
      <w:proofErr w:type="spellEnd"/>
      <w:r w:rsidRPr="00B44108">
        <w:rPr>
          <w:rFonts w:ascii="Times New Roman" w:hAnsi="Times New Roman"/>
          <w:sz w:val="24"/>
          <w:szCs w:val="24"/>
          <w:lang w:val="sr-Cyrl-RS"/>
        </w:rPr>
        <w:t>, који ће бити планирани од стране стручних већа на почетку школске године и унети у Годишњи план рада школе.</w:t>
      </w:r>
    </w:p>
    <w:p w14:paraId="2AD8AFDF" w14:textId="755A113D" w:rsidR="00257F43" w:rsidRDefault="00257F43" w:rsidP="00257F43">
      <w:pPr>
        <w:pStyle w:val="Bezrazmaka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4108">
        <w:rPr>
          <w:rFonts w:ascii="Times New Roman" w:hAnsi="Times New Roman"/>
          <w:sz w:val="24"/>
          <w:szCs w:val="24"/>
          <w:lang w:val="sr-Cyrl-RS"/>
        </w:rPr>
        <w:t>Опремљена просторија</w:t>
      </w:r>
      <w:r>
        <w:rPr>
          <w:rFonts w:ascii="Times New Roman" w:hAnsi="Times New Roman"/>
          <w:sz w:val="24"/>
          <w:szCs w:val="24"/>
          <w:lang w:val="sr-Cyrl-RS"/>
        </w:rPr>
        <w:t>, специјализовани атеље</w:t>
      </w:r>
      <w:r w:rsidRPr="00B44108">
        <w:rPr>
          <w:rFonts w:ascii="Times New Roman" w:hAnsi="Times New Roman"/>
          <w:sz w:val="24"/>
          <w:szCs w:val="24"/>
          <w:lang w:val="sr-Cyrl-RS"/>
        </w:rPr>
        <w:t xml:space="preserve"> ће олакшати рад наставника који дају подршку деци </w:t>
      </w:r>
      <w:r>
        <w:rPr>
          <w:rFonts w:ascii="Times New Roman" w:hAnsi="Times New Roman"/>
          <w:sz w:val="24"/>
          <w:szCs w:val="24"/>
          <w:lang w:val="sr-Cyrl-RS"/>
        </w:rPr>
        <w:t>у савладавању техника мозаика и графике</w:t>
      </w:r>
      <w:r w:rsidRPr="00B44108">
        <w:rPr>
          <w:rFonts w:ascii="Times New Roman" w:hAnsi="Times New Roman"/>
          <w:sz w:val="24"/>
          <w:szCs w:val="24"/>
          <w:lang w:val="sr-Cyrl-RS"/>
        </w:rPr>
        <w:t xml:space="preserve"> и на</w:t>
      </w:r>
      <w:r>
        <w:rPr>
          <w:rFonts w:ascii="Times New Roman" w:hAnsi="Times New Roman"/>
          <w:sz w:val="24"/>
          <w:szCs w:val="24"/>
          <w:lang w:val="sr-Cyrl-RS"/>
        </w:rPr>
        <w:t>даље ће се користити у те сврхе.</w:t>
      </w:r>
    </w:p>
    <w:p w14:paraId="1B545A0F" w14:textId="77777777" w:rsidR="00617A68" w:rsidRDefault="00617A68" w:rsidP="00257F43">
      <w:pPr>
        <w:pStyle w:val="Bezrazmaka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BA151C" w14:textId="77777777" w:rsidR="00617A68" w:rsidRDefault="00617A68" w:rsidP="00617A68">
      <w:pPr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30EC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Циљна група </w:t>
      </w:r>
    </w:p>
    <w:p w14:paraId="7DC89209" w14:textId="77777777" w:rsidR="00617A68" w:rsidRPr="00D30EC5" w:rsidRDefault="00617A68" w:rsidP="00617A68">
      <w:pPr>
        <w:spacing w:after="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14:paraId="12974C53" w14:textId="77777777" w:rsidR="00617A68" w:rsidRPr="00180C84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180C84">
        <w:rPr>
          <w:rFonts w:ascii="Times New Roman" w:hAnsi="Times New Roman"/>
          <w:noProof/>
          <w:sz w:val="24"/>
          <w:szCs w:val="24"/>
          <w:lang w:val="sr-Cyrl-RS"/>
        </w:rPr>
        <w:t>Директно укључена циљна група: ученици са образовног профила Ликовни техничар и чланови Ликовне секције, ученици мигранти, ученици завршних разреда основних школа, мигрантска заједница, сви ученици Школе,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180C84">
        <w:rPr>
          <w:rFonts w:ascii="Times New Roman" w:hAnsi="Times New Roman"/>
          <w:noProof/>
          <w:sz w:val="24"/>
          <w:szCs w:val="24"/>
          <w:lang w:val="sr-Cyrl-RS"/>
        </w:rPr>
        <w:t>посебно одељење ученика -мигранта. наставници, родитељи ученика</w:t>
      </w:r>
      <w:r>
        <w:rPr>
          <w:rFonts w:ascii="Times New Roman" w:hAnsi="Times New Roman"/>
          <w:noProof/>
          <w:sz w:val="24"/>
          <w:szCs w:val="24"/>
          <w:lang w:val="sr-Cyrl-RS"/>
        </w:rPr>
        <w:t>, наставно и ненеаставно особље Школе.</w:t>
      </w:r>
    </w:p>
    <w:p w14:paraId="5157BE21" w14:textId="77777777" w:rsidR="00617A68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180C84">
        <w:rPr>
          <w:rFonts w:ascii="Times New Roman" w:hAnsi="Times New Roman"/>
          <w:noProof/>
          <w:sz w:val="24"/>
          <w:szCs w:val="24"/>
          <w:lang w:val="sr-Cyrl-RS"/>
        </w:rPr>
        <w:t>Индиректна циљна група: целокупна јавност места у ком је школа.</w:t>
      </w:r>
    </w:p>
    <w:p w14:paraId="2E25D7C0" w14:textId="77777777" w:rsidR="00617A68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7CD29978" w14:textId="77777777" w:rsidR="00617A68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Број укључених у пројекат:</w:t>
      </w:r>
    </w:p>
    <w:p w14:paraId="36567DB1" w14:textId="5B28BA43" w:rsidR="00617A68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Ученици : 50 особа, оба пола, похађају смер Ликовни техничар, </w:t>
      </w:r>
      <w:r w:rsidR="00D82A54">
        <w:rPr>
          <w:rFonts w:ascii="Times New Roman" w:hAnsi="Times New Roman"/>
          <w:noProof/>
          <w:sz w:val="24"/>
          <w:szCs w:val="24"/>
          <w:lang w:val="sr-Cyrl-RS"/>
        </w:rPr>
        <w:t xml:space="preserve">од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1. </w:t>
      </w:r>
      <w:r w:rsidR="00D82A54">
        <w:rPr>
          <w:rFonts w:ascii="Times New Roman" w:hAnsi="Times New Roman"/>
          <w:noProof/>
          <w:sz w:val="24"/>
          <w:szCs w:val="24"/>
          <w:lang w:val="sr-Cyrl-RS"/>
        </w:rPr>
        <w:t xml:space="preserve">до 4. </w:t>
      </w:r>
      <w:r>
        <w:rPr>
          <w:rFonts w:ascii="Times New Roman" w:hAnsi="Times New Roman"/>
          <w:noProof/>
          <w:sz w:val="24"/>
          <w:szCs w:val="24"/>
          <w:lang w:val="sr-Cyrl-RS"/>
        </w:rPr>
        <w:t>разред</w:t>
      </w:r>
      <w:r w:rsidR="00D82A54">
        <w:rPr>
          <w:rFonts w:ascii="Times New Roman" w:hAnsi="Times New Roman"/>
          <w:noProof/>
          <w:sz w:val="24"/>
          <w:szCs w:val="24"/>
          <w:lang w:val="sr-Cyrl-RS"/>
        </w:rPr>
        <w:t>а</w:t>
      </w:r>
    </w:p>
    <w:p w14:paraId="2F20B4C3" w14:textId="77777777" w:rsidR="00617A68" w:rsidRPr="00C477C5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Наставно и ненаставно особље школе: 60 особа, оба пола, </w:t>
      </w:r>
      <w:bookmarkStart w:id="1" w:name="_Hlk58844517"/>
      <w:r>
        <w:rPr>
          <w:rFonts w:ascii="Times New Roman" w:hAnsi="Times New Roman"/>
          <w:noProof/>
          <w:sz w:val="24"/>
          <w:szCs w:val="24"/>
          <w:lang w:val="sr-Latn-RS"/>
        </w:rPr>
        <w:t xml:space="preserve">V </w:t>
      </w:r>
      <w:r>
        <w:rPr>
          <w:rFonts w:ascii="Times New Roman" w:hAnsi="Times New Roman"/>
          <w:noProof/>
          <w:sz w:val="24"/>
          <w:szCs w:val="24"/>
          <w:lang w:val="sr-Cyrl-RS"/>
        </w:rPr>
        <w:t>и</w:t>
      </w:r>
      <w:r>
        <w:rPr>
          <w:rFonts w:ascii="Times New Roman" w:hAnsi="Times New Roman"/>
          <w:noProof/>
          <w:sz w:val="24"/>
          <w:szCs w:val="24"/>
          <w:lang w:val="sr-Latn-RS"/>
        </w:rPr>
        <w:t xml:space="preserve"> </w:t>
      </w:r>
      <w:bookmarkStart w:id="2" w:name="_Hlk58844568"/>
      <w:r>
        <w:rPr>
          <w:rFonts w:ascii="Times New Roman" w:hAnsi="Times New Roman"/>
          <w:noProof/>
          <w:sz w:val="24"/>
          <w:szCs w:val="24"/>
          <w:lang w:val="sr-Latn-RS"/>
        </w:rPr>
        <w:t>VI</w:t>
      </w:r>
      <w:bookmarkStart w:id="3" w:name="_Hlk58844532"/>
      <w:r>
        <w:rPr>
          <w:rFonts w:ascii="Times New Roman" w:hAnsi="Times New Roman"/>
          <w:noProof/>
          <w:sz w:val="24"/>
          <w:szCs w:val="24"/>
          <w:lang w:val="sr-Latn-RS"/>
        </w:rPr>
        <w:t>I</w:t>
      </w:r>
      <w:bookmarkEnd w:id="3"/>
      <w:r>
        <w:rPr>
          <w:rFonts w:ascii="Times New Roman" w:hAnsi="Times New Roman"/>
          <w:noProof/>
          <w:sz w:val="24"/>
          <w:szCs w:val="24"/>
          <w:lang w:val="sr-Cyrl-RS"/>
        </w:rPr>
        <w:t xml:space="preserve"> степен стручне спреме</w:t>
      </w:r>
    </w:p>
    <w:bookmarkEnd w:id="1"/>
    <w:bookmarkEnd w:id="2"/>
    <w:p w14:paraId="14C35EEE" w14:textId="77777777" w:rsidR="00617A68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Родитељи ученика школе: 40 особа, оба пола, </w:t>
      </w:r>
      <w:r>
        <w:rPr>
          <w:rFonts w:ascii="Times New Roman" w:hAnsi="Times New Roman"/>
          <w:noProof/>
          <w:sz w:val="24"/>
          <w:szCs w:val="24"/>
          <w:lang w:val="sr-Latn-RS"/>
        </w:rPr>
        <w:t>I</w:t>
      </w:r>
      <w:r w:rsidRPr="00C477C5">
        <w:rPr>
          <w:rFonts w:ascii="Times New Roman" w:hAnsi="Times New Roman"/>
          <w:noProof/>
          <w:sz w:val="24"/>
          <w:szCs w:val="24"/>
          <w:lang w:val="sr-Cyrl-RS"/>
        </w:rPr>
        <w:t xml:space="preserve">V </w:t>
      </w:r>
      <w:r>
        <w:rPr>
          <w:rFonts w:ascii="Times New Roman" w:hAnsi="Times New Roman"/>
          <w:noProof/>
          <w:sz w:val="24"/>
          <w:szCs w:val="24"/>
          <w:lang w:val="sr-Cyrl-RS"/>
        </w:rPr>
        <w:t>-</w:t>
      </w:r>
      <w:r w:rsidRPr="00C477C5">
        <w:rPr>
          <w:rFonts w:ascii="Times New Roman" w:hAnsi="Times New Roman"/>
          <w:noProof/>
          <w:sz w:val="24"/>
          <w:szCs w:val="24"/>
          <w:lang w:val="sr-Cyrl-RS"/>
        </w:rPr>
        <w:t xml:space="preserve"> VII степен стручне спреме</w:t>
      </w:r>
    </w:p>
    <w:p w14:paraId="261D8BE2" w14:textId="77777777" w:rsidR="00617A68" w:rsidRPr="00D30EC5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Наставници који реализују пројекат и иду на обуке: 4, женског пола, </w:t>
      </w:r>
      <w:r w:rsidRPr="00C477C5">
        <w:rPr>
          <w:rFonts w:ascii="Times New Roman" w:hAnsi="Times New Roman"/>
          <w:noProof/>
          <w:sz w:val="24"/>
          <w:szCs w:val="24"/>
          <w:lang w:val="sr-Cyrl-RS"/>
        </w:rPr>
        <w:t>VII степен стручне спреме</w:t>
      </w:r>
    </w:p>
    <w:p w14:paraId="568C1226" w14:textId="77777777" w:rsidR="00617A68" w:rsidRDefault="00617A68" w:rsidP="00617A68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1E493967" w14:textId="77777777" w:rsidR="00617A68" w:rsidRPr="00EB4950" w:rsidRDefault="00617A68" w:rsidP="00957B35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14:paraId="0A01A5C6" w14:textId="77777777" w:rsidR="00441745" w:rsidRDefault="00441745"/>
    <w:sectPr w:rsidR="00441745" w:rsidSect="00824D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DE2F" w14:textId="77777777" w:rsidR="004F02CB" w:rsidRDefault="004F02CB" w:rsidP="00957B35">
      <w:pPr>
        <w:spacing w:after="0" w:line="240" w:lineRule="auto"/>
      </w:pPr>
      <w:r>
        <w:separator/>
      </w:r>
    </w:p>
  </w:endnote>
  <w:endnote w:type="continuationSeparator" w:id="0">
    <w:p w14:paraId="123A623B" w14:textId="77777777" w:rsidR="004F02CB" w:rsidRDefault="004F02CB" w:rsidP="0095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4D26" w14:textId="77777777" w:rsidR="004F02CB" w:rsidRDefault="004F02CB" w:rsidP="00957B35">
      <w:pPr>
        <w:spacing w:after="0" w:line="240" w:lineRule="auto"/>
      </w:pPr>
      <w:r>
        <w:separator/>
      </w:r>
    </w:p>
  </w:footnote>
  <w:footnote w:type="continuationSeparator" w:id="0">
    <w:p w14:paraId="23557DCA" w14:textId="77777777" w:rsidR="004F02CB" w:rsidRDefault="004F02CB" w:rsidP="0095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232A" w14:textId="114C63C1" w:rsidR="00957B35" w:rsidRDefault="00957B35" w:rsidP="00957B35">
    <w:pPr>
      <w:pStyle w:val="Zaglavljestranic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156CF" wp14:editId="5927AB09">
          <wp:simplePos x="0" y="0"/>
          <wp:positionH relativeFrom="column">
            <wp:posOffset>-270663</wp:posOffset>
          </wp:positionH>
          <wp:positionV relativeFrom="paragraph">
            <wp:posOffset>-179705</wp:posOffset>
          </wp:positionV>
          <wp:extent cx="6485890" cy="857250"/>
          <wp:effectExtent l="0" t="0" r="0" b="0"/>
          <wp:wrapThrough wrapText="bothSides">
            <wp:wrapPolygon edited="0">
              <wp:start x="0" y="0"/>
              <wp:lineTo x="0" y="21120"/>
              <wp:lineTo x="21507" y="21120"/>
              <wp:lineTo x="21507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35"/>
    <w:rsid w:val="00257F43"/>
    <w:rsid w:val="00441745"/>
    <w:rsid w:val="004F02CB"/>
    <w:rsid w:val="00617A68"/>
    <w:rsid w:val="00824DA5"/>
    <w:rsid w:val="008C6E17"/>
    <w:rsid w:val="00957B35"/>
    <w:rsid w:val="00C806FF"/>
    <w:rsid w:val="00D82A54"/>
    <w:rsid w:val="00F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0462"/>
  <w15:chartTrackingRefBased/>
  <w15:docId w15:val="{E294799B-04D8-4C2E-AFF8-A670BE34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35"/>
    <w:rPr>
      <w:rFonts w:ascii="Calibri" w:eastAsia="Calibri" w:hAnsi="Calibri" w:cs="Times New Roman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5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57B35"/>
  </w:style>
  <w:style w:type="paragraph" w:styleId="Podnojestranice">
    <w:name w:val="footer"/>
    <w:basedOn w:val="Normal"/>
    <w:link w:val="PodnojestraniceChar"/>
    <w:uiPriority w:val="99"/>
    <w:unhideWhenUsed/>
    <w:rsid w:val="0095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57B35"/>
  </w:style>
  <w:style w:type="paragraph" w:styleId="Bezrazmaka">
    <w:name w:val="No Spacing"/>
    <w:uiPriority w:val="1"/>
    <w:qFormat/>
    <w:rsid w:val="00257F4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veza">
    <w:name w:val="Hyperlink"/>
    <w:uiPriority w:val="99"/>
    <w:unhideWhenUsed/>
    <w:rsid w:val="00617A68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617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 Drvoart</dc:creator>
  <cp:keywords/>
  <dc:description/>
  <cp:lastModifiedBy>Dizajn Drvoart</cp:lastModifiedBy>
  <cp:revision>2</cp:revision>
  <dcterms:created xsi:type="dcterms:W3CDTF">2022-01-26T15:34:00Z</dcterms:created>
  <dcterms:modified xsi:type="dcterms:W3CDTF">2022-01-26T15:54:00Z</dcterms:modified>
</cp:coreProperties>
</file>